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43" w:rsidRDefault="00420543"/>
    <w:tbl>
      <w:tblPr>
        <w:tblW w:w="8837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37"/>
      </w:tblGrid>
      <w:tr w:rsidR="00420543" w:rsidRPr="00420543" w:rsidTr="00420543">
        <w:tc>
          <w:tcPr>
            <w:tcW w:w="8837" w:type="dxa"/>
          </w:tcPr>
          <w:p w:rsidR="00420543" w:rsidRPr="00184ECF" w:rsidRDefault="00420543" w:rsidP="0036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184E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Название темы (ле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кции, практического занятия</w:t>
            </w:r>
            <w:r w:rsidRPr="00184EC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</w:tc>
      </w:tr>
      <w:tr w:rsidR="00420543" w:rsidRPr="0020350E" w:rsidTr="00420543">
        <w:tc>
          <w:tcPr>
            <w:tcW w:w="8837" w:type="dxa"/>
            <w:tcBorders>
              <w:bottom w:val="single" w:sz="4" w:space="0" w:color="auto"/>
            </w:tcBorders>
          </w:tcPr>
          <w:p w:rsidR="00420543" w:rsidRPr="00184ECF" w:rsidRDefault="00420543" w:rsidP="00364D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543" w:rsidRPr="00184ECF" w:rsidRDefault="00420543" w:rsidP="00364D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1. Антропология: некоторые итоги и перспективы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исследовании.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top w:val="single" w:sz="4" w:space="0" w:color="auto"/>
            </w:tcBorders>
          </w:tcPr>
          <w:p w:rsidR="00420543" w:rsidRPr="00184ECF" w:rsidRDefault="00420543" w:rsidP="00364D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??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2. Горизонты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антропологии. 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bottom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rFonts w:eastAsia="??"/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3</w:t>
            </w:r>
            <w:r w:rsidRPr="00184ECF">
              <w:rPr>
                <w:b w:val="0"/>
                <w:bCs w:val="0"/>
                <w:sz w:val="24"/>
                <w:szCs w:val="24"/>
              </w:rPr>
              <w:t>. Антропология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 и морфология.</w:t>
            </w:r>
          </w:p>
        </w:tc>
      </w:tr>
      <w:tr w:rsidR="00420543" w:rsidRPr="0020350E" w:rsidTr="00420543">
        <w:tc>
          <w:tcPr>
            <w:tcW w:w="8837" w:type="dxa"/>
            <w:tcBorders>
              <w:top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4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Историческая а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нтропология: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проблемы и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перспективы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bottom w:val="single" w:sz="4" w:space="0" w:color="auto"/>
            </w:tcBorders>
          </w:tcPr>
          <w:p w:rsidR="00420543" w:rsidRPr="00184ECF" w:rsidRDefault="00420543" w:rsidP="00364D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5. Антропология и генетика в их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взаимосвязи.  </w:t>
            </w:r>
            <w:proofErr w:type="gramEnd"/>
          </w:p>
        </w:tc>
      </w:tr>
      <w:tr w:rsidR="00420543" w:rsidRPr="0020350E" w:rsidTr="00420543">
        <w:trPr>
          <w:trHeight w:val="591"/>
        </w:trPr>
        <w:tc>
          <w:tcPr>
            <w:tcW w:w="8837" w:type="dxa"/>
            <w:tcBorders>
              <w:top w:val="single" w:sz="4" w:space="0" w:color="auto"/>
              <w:bottom w:val="single" w:sz="4" w:space="0" w:color="auto"/>
            </w:tcBorders>
          </w:tcPr>
          <w:p w:rsidR="00420543" w:rsidRPr="00420543" w:rsidRDefault="00420543" w:rsidP="00364DF5">
            <w:pPr>
              <w:pStyle w:val="3"/>
              <w:tabs>
                <w:tab w:val="left" w:pos="0"/>
              </w:tabs>
              <w:spacing w:after="0"/>
              <w:jc w:val="both"/>
              <w:rPr>
                <w:bCs/>
                <w:sz w:val="24"/>
                <w:szCs w:val="24"/>
              </w:rPr>
            </w:pPr>
            <w:r w:rsidRPr="00184ECF">
              <w:rPr>
                <w:bCs/>
                <w:sz w:val="24"/>
                <w:szCs w:val="24"/>
              </w:rPr>
              <w:t xml:space="preserve">Семинар </w:t>
            </w:r>
            <w:r w:rsidRPr="00184ECF">
              <w:rPr>
                <w:bCs/>
                <w:sz w:val="24"/>
                <w:szCs w:val="24"/>
                <w:lang w:val="ru-RU"/>
              </w:rPr>
              <w:t>6</w:t>
            </w:r>
            <w:r w:rsidRPr="00184ECF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184ECF">
              <w:rPr>
                <w:bCs/>
                <w:sz w:val="24"/>
                <w:szCs w:val="24"/>
                <w:lang w:val="ru-RU"/>
              </w:rPr>
              <w:t>Палеоантрополо-гическая</w:t>
            </w:r>
            <w:proofErr w:type="spellEnd"/>
            <w:r w:rsidRPr="00184ECF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4ECF">
              <w:rPr>
                <w:bCs/>
                <w:sz w:val="24"/>
                <w:szCs w:val="24"/>
                <w:lang w:val="ru-RU"/>
              </w:rPr>
              <w:t>популяция</w:t>
            </w:r>
            <w:r w:rsidRPr="00184ECF">
              <w:rPr>
                <w:bCs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bottom w:val="single" w:sz="4" w:space="0" w:color="auto"/>
            </w:tcBorders>
          </w:tcPr>
          <w:p w:rsidR="00420543" w:rsidRPr="00184ECF" w:rsidRDefault="00420543" w:rsidP="00364D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8. </w:t>
            </w:r>
            <w:proofErr w:type="spell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>Палеоантропологи-ческая</w:t>
            </w:r>
            <w:proofErr w:type="spellEnd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84E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реконструкция.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top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9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Эволюционные аспекты а</w:t>
            </w:r>
            <w:r w:rsidRPr="00184ECF">
              <w:rPr>
                <w:b w:val="0"/>
                <w:bCs w:val="0"/>
                <w:sz w:val="24"/>
                <w:szCs w:val="24"/>
              </w:rPr>
              <w:t>нтропологи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и древнего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населения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bottom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10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Фундаментальные проблемы исторической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184ECF">
              <w:rPr>
                <w:b w:val="0"/>
                <w:bCs w:val="0"/>
                <w:sz w:val="24"/>
                <w:szCs w:val="24"/>
              </w:rPr>
              <w:t>нтропологи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rPr>
          <w:trHeight w:val="344"/>
        </w:trPr>
        <w:tc>
          <w:tcPr>
            <w:tcW w:w="8837" w:type="dxa"/>
            <w:tcBorders>
              <w:top w:val="single" w:sz="4" w:space="0" w:color="auto"/>
              <w:bottom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11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Антропологический материал как исторический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источник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bottom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12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Этнографические данные и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этногенез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top w:val="single" w:sz="4" w:space="0" w:color="auto"/>
              <w:bottom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13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Палеоантропологи-ческий</w:t>
            </w:r>
            <w:proofErr w:type="spellEnd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материал как исторический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источник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  <w:tcBorders>
              <w:top w:val="single" w:sz="4" w:space="0" w:color="auto"/>
            </w:tcBorders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14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Типология модусов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этногенеза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420543" w:rsidRPr="0020350E" w:rsidTr="00420543">
        <w:tc>
          <w:tcPr>
            <w:tcW w:w="8837" w:type="dxa"/>
          </w:tcPr>
          <w:p w:rsidR="00420543" w:rsidRPr="00184ECF" w:rsidRDefault="00420543" w:rsidP="00364DF5">
            <w:pPr>
              <w:pStyle w:val="21"/>
              <w:tabs>
                <w:tab w:val="left" w:pos="0"/>
              </w:tabs>
              <w:ind w:firstLine="0"/>
              <w:rPr>
                <w:b w:val="0"/>
                <w:sz w:val="24"/>
                <w:szCs w:val="24"/>
                <w:lang w:val="ru-RU" w:eastAsia="ar-SA"/>
              </w:rPr>
            </w:pPr>
            <w:r w:rsidRPr="00184ECF">
              <w:rPr>
                <w:b w:val="0"/>
                <w:bCs w:val="0"/>
                <w:sz w:val="24"/>
                <w:szCs w:val="24"/>
              </w:rPr>
              <w:t xml:space="preserve">Семинар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15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О </w:t>
            </w:r>
            <w:proofErr w:type="gramStart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различии </w:t>
            </w:r>
            <w:r w:rsidRPr="00184EC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>синхронного</w:t>
            </w:r>
            <w:proofErr w:type="gramEnd"/>
            <w:r w:rsidRPr="00184ECF">
              <w:rPr>
                <w:b w:val="0"/>
                <w:bCs w:val="0"/>
                <w:sz w:val="24"/>
                <w:szCs w:val="24"/>
                <w:lang w:val="ru-RU"/>
              </w:rPr>
              <w:t xml:space="preserve"> и диахронного сравнения этнографических явлений</w:t>
            </w:r>
            <w:r w:rsidRPr="00184ECF">
              <w:rPr>
                <w:b w:val="0"/>
                <w:bCs w:val="0"/>
                <w:sz w:val="24"/>
                <w:szCs w:val="24"/>
              </w:rPr>
              <w:t>.</w:t>
            </w:r>
            <w:r w:rsidRPr="00184ECF">
              <w:rPr>
                <w:bCs w:val="0"/>
                <w:sz w:val="24"/>
                <w:szCs w:val="24"/>
              </w:rPr>
              <w:t xml:space="preserve">  </w:t>
            </w:r>
          </w:p>
        </w:tc>
      </w:tr>
    </w:tbl>
    <w:p w:rsidR="00420543" w:rsidRDefault="00420543" w:rsidP="0042054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p w:rsidR="00420543" w:rsidRDefault="00420543" w:rsidP="00420543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lang w:val="kk-KZ"/>
        </w:rPr>
      </w:pPr>
    </w:p>
    <w:sectPr w:rsidR="00420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D1"/>
    <w:rsid w:val="00420543"/>
    <w:rsid w:val="00514ED1"/>
    <w:rsid w:val="005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8974-DC5C-4EBC-96F6-291EEDE6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5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20543"/>
    <w:pPr>
      <w:spacing w:after="120" w:line="240" w:lineRule="auto"/>
    </w:pPr>
    <w:rPr>
      <w:rFonts w:ascii="Times New Roman" w:eastAsia="MS Mincho" w:hAnsi="Times New Roman" w:cs="Times New Roman"/>
      <w:sz w:val="16"/>
      <w:szCs w:val="16"/>
      <w:lang w:val="kk-KZ"/>
    </w:rPr>
  </w:style>
  <w:style w:type="character" w:customStyle="1" w:styleId="30">
    <w:name w:val="Основной текст 3 Знак"/>
    <w:basedOn w:val="a0"/>
    <w:link w:val="3"/>
    <w:rsid w:val="00420543"/>
    <w:rPr>
      <w:rFonts w:ascii="Times New Roman" w:eastAsia="MS Mincho" w:hAnsi="Times New Roman" w:cs="Times New Roman"/>
      <w:sz w:val="16"/>
      <w:szCs w:val="16"/>
      <w:lang w:val="kk-KZ" w:eastAsia="ru-RU"/>
    </w:rPr>
  </w:style>
  <w:style w:type="paragraph" w:customStyle="1" w:styleId="21">
    <w:name w:val="Основной текст с отступом 21"/>
    <w:basedOn w:val="a"/>
    <w:rsid w:val="00420543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kk-KZ"/>
    </w:rPr>
  </w:style>
  <w:style w:type="paragraph" w:customStyle="1" w:styleId="1">
    <w:name w:val="Абзац списка1"/>
    <w:basedOn w:val="a"/>
    <w:rsid w:val="0042054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2</cp:revision>
  <dcterms:created xsi:type="dcterms:W3CDTF">2018-01-16T04:01:00Z</dcterms:created>
  <dcterms:modified xsi:type="dcterms:W3CDTF">2018-01-16T04:05:00Z</dcterms:modified>
</cp:coreProperties>
</file>